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2417" w14:textId="77777777" w:rsidR="000A2761" w:rsidRPr="000A2761" w:rsidRDefault="000A2761" w:rsidP="000A2761">
      <w:pPr>
        <w:pStyle w:val="NoSpacing"/>
        <w:jc w:val="center"/>
        <w:rPr>
          <w:b/>
          <w:bCs/>
          <w:sz w:val="36"/>
          <w:szCs w:val="36"/>
        </w:rPr>
      </w:pPr>
      <w:r w:rsidRPr="000A2761">
        <w:rPr>
          <w:b/>
          <w:bCs/>
          <w:sz w:val="36"/>
          <w:szCs w:val="36"/>
        </w:rPr>
        <w:t>NOTICE OF PRIVACY PRACTICES</w:t>
      </w:r>
    </w:p>
    <w:p w14:paraId="11729EA8" w14:textId="1D80864B" w:rsidR="000A2761" w:rsidRPr="0036239A" w:rsidRDefault="0036239A" w:rsidP="0036239A">
      <w:pPr>
        <w:pStyle w:val="NoSpacing"/>
        <w:ind w:left="3600"/>
        <w:rPr>
          <w:b/>
          <w:bCs/>
          <w:sz w:val="28"/>
          <w:szCs w:val="28"/>
        </w:rPr>
      </w:pPr>
      <w:r>
        <w:t xml:space="preserve">    </w:t>
      </w:r>
      <w:r w:rsidR="00D4798F">
        <w:rPr>
          <w:b/>
          <w:bCs/>
          <w:sz w:val="28"/>
          <w:szCs w:val="28"/>
        </w:rPr>
        <w:t>Luna Dental</w:t>
      </w:r>
    </w:p>
    <w:p w14:paraId="753D41B5" w14:textId="77777777" w:rsidR="000A2761" w:rsidRDefault="000A2761" w:rsidP="000A2761">
      <w:pPr>
        <w:pStyle w:val="NoSpacing"/>
      </w:pPr>
    </w:p>
    <w:p w14:paraId="4A0EC32D" w14:textId="7B43BCE7" w:rsidR="000A2761" w:rsidRPr="0036239A" w:rsidRDefault="000A2761" w:rsidP="000A2761">
      <w:pPr>
        <w:pStyle w:val="NoSpacing"/>
        <w:rPr>
          <w:b/>
          <w:bCs/>
        </w:rPr>
      </w:pPr>
      <w:r w:rsidRPr="0036239A">
        <w:rPr>
          <w:b/>
          <w:bCs/>
        </w:rPr>
        <w:t xml:space="preserve">Effective Date: </w:t>
      </w:r>
      <w:r w:rsidR="00EF5B04" w:rsidRPr="0036239A">
        <w:rPr>
          <w:b/>
          <w:bCs/>
        </w:rPr>
        <w:t>February 16, 2026</w:t>
      </w:r>
    </w:p>
    <w:p w14:paraId="244EE5DD" w14:textId="79CC410C" w:rsidR="0036239A" w:rsidRPr="0036239A" w:rsidRDefault="0036239A" w:rsidP="000A2761">
      <w:pPr>
        <w:pStyle w:val="NoSpacing"/>
        <w:rPr>
          <w:b/>
          <w:bCs/>
        </w:rPr>
      </w:pPr>
      <w:r w:rsidRPr="0036239A">
        <w:rPr>
          <w:b/>
          <w:bCs/>
        </w:rPr>
        <w:t>_______________________________________________________________________</w:t>
      </w:r>
    </w:p>
    <w:p w14:paraId="424199C0" w14:textId="2FC7DE8A" w:rsidR="000A2761" w:rsidRPr="0036239A" w:rsidRDefault="000A2761" w:rsidP="0036239A">
      <w:pPr>
        <w:pStyle w:val="NoSpacing"/>
        <w:rPr>
          <w:b/>
          <w:bCs/>
        </w:rPr>
      </w:pPr>
      <w:r w:rsidRPr="0036239A">
        <w:rPr>
          <w:b/>
          <w:bCs/>
        </w:rPr>
        <w:t>THIS NOTICE DESCRIBES HOW MEDICAL INFORMATION ABOUT YOU MAY BE USED AN</w:t>
      </w:r>
      <w:r w:rsidR="0036239A" w:rsidRPr="0036239A">
        <w:rPr>
          <w:b/>
          <w:bCs/>
        </w:rPr>
        <w:t xml:space="preserve">D </w:t>
      </w:r>
      <w:r w:rsidRPr="0036239A">
        <w:rPr>
          <w:b/>
          <w:bCs/>
        </w:rPr>
        <w:t>DISCLOSED AND HOW</w:t>
      </w:r>
      <w:r w:rsidR="0036239A" w:rsidRPr="0036239A">
        <w:rPr>
          <w:b/>
          <w:bCs/>
        </w:rPr>
        <w:t xml:space="preserve"> </w:t>
      </w:r>
      <w:r w:rsidRPr="0036239A">
        <w:rPr>
          <w:b/>
          <w:bCs/>
        </w:rPr>
        <w:t>YOU CAN GET ACCESS TO THIS INFORMATION. PLEASE REVIEW IT CAREFULLY. THE PRIVACY OF YOUR MEDICAL</w:t>
      </w:r>
      <w:r w:rsidR="00BA5474" w:rsidRPr="0036239A">
        <w:rPr>
          <w:b/>
          <w:bCs/>
        </w:rPr>
        <w:t xml:space="preserve"> </w:t>
      </w:r>
      <w:r w:rsidRPr="0036239A">
        <w:rPr>
          <w:b/>
          <w:bCs/>
        </w:rPr>
        <w:t>INFORMATION IS IMPORTANT TO US.</w:t>
      </w:r>
    </w:p>
    <w:p w14:paraId="272E83A9" w14:textId="29DD8C54" w:rsidR="0036239A" w:rsidRPr="0036239A" w:rsidRDefault="0036239A" w:rsidP="0036239A">
      <w:pPr>
        <w:pStyle w:val="NoSpacing"/>
        <w:rPr>
          <w:b/>
          <w:bCs/>
        </w:rPr>
      </w:pPr>
      <w:r w:rsidRPr="0036239A">
        <w:rPr>
          <w:b/>
          <w:bCs/>
        </w:rPr>
        <w:t>______________________________________________________________________</w:t>
      </w:r>
      <w:r>
        <w:rPr>
          <w:b/>
          <w:bCs/>
        </w:rPr>
        <w:t>_</w:t>
      </w:r>
      <w:r w:rsidRPr="0036239A">
        <w:rPr>
          <w:b/>
          <w:bCs/>
        </w:rPr>
        <w:t xml:space="preserve"> </w:t>
      </w:r>
    </w:p>
    <w:p w14:paraId="69B42FCB" w14:textId="77777777" w:rsidR="000A2761" w:rsidRDefault="000A2761" w:rsidP="000A2761">
      <w:pPr>
        <w:pStyle w:val="NoSpacing"/>
      </w:pPr>
    </w:p>
    <w:p w14:paraId="409A5ECE" w14:textId="77777777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CONTACT INFORMATION</w:t>
      </w:r>
    </w:p>
    <w:p w14:paraId="49292D92" w14:textId="21ECD03A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For more information about our privacy practices, to discuss questions or concerns, or to get additional copies of</w:t>
      </w:r>
      <w:r w:rsidR="0036239A">
        <w:rPr>
          <w:b/>
          <w:bCs/>
        </w:rPr>
        <w:t xml:space="preserve"> </w:t>
      </w:r>
      <w:r w:rsidRPr="00EF5B04">
        <w:rPr>
          <w:b/>
          <w:bCs/>
        </w:rPr>
        <w:t>this notice, please contact our Privacy Officer.</w:t>
      </w:r>
    </w:p>
    <w:p w14:paraId="4BC6275C" w14:textId="2780980E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 xml:space="preserve">Telephone: </w:t>
      </w:r>
      <w:r w:rsidR="00EF5B04" w:rsidRPr="00EF5B04">
        <w:rPr>
          <w:b/>
          <w:bCs/>
        </w:rPr>
        <w:t>3</w:t>
      </w:r>
      <w:r w:rsidR="00D4798F">
        <w:rPr>
          <w:b/>
          <w:bCs/>
        </w:rPr>
        <w:t>36-725-9580</w:t>
      </w:r>
    </w:p>
    <w:p w14:paraId="5D0923ED" w14:textId="195171E2" w:rsidR="00EF5B04" w:rsidRDefault="00D4798F" w:rsidP="000A2761">
      <w:pPr>
        <w:pStyle w:val="NoSpacing"/>
        <w:rPr>
          <w:b/>
          <w:bCs/>
        </w:rPr>
      </w:pPr>
      <w:r>
        <w:rPr>
          <w:b/>
          <w:bCs/>
        </w:rPr>
        <w:t xml:space="preserve">1480 </w:t>
      </w:r>
      <w:proofErr w:type="spellStart"/>
      <w:r>
        <w:rPr>
          <w:b/>
          <w:bCs/>
        </w:rPr>
        <w:t>Rymco</w:t>
      </w:r>
      <w:proofErr w:type="spellEnd"/>
      <w:r>
        <w:rPr>
          <w:b/>
          <w:bCs/>
        </w:rPr>
        <w:t xml:space="preserve"> Drive Ste A </w:t>
      </w:r>
    </w:p>
    <w:p w14:paraId="36A19D8A" w14:textId="1B334D9F" w:rsidR="00D4798F" w:rsidRPr="00EF5B04" w:rsidRDefault="00D4798F" w:rsidP="000A2761">
      <w:pPr>
        <w:pStyle w:val="NoSpacing"/>
        <w:rPr>
          <w:b/>
          <w:bCs/>
        </w:rPr>
      </w:pPr>
      <w:r>
        <w:rPr>
          <w:b/>
          <w:bCs/>
        </w:rPr>
        <w:t>Winston Salem, NC 27103</w:t>
      </w:r>
    </w:p>
    <w:p w14:paraId="0A0835B5" w14:textId="77777777" w:rsidR="00EF5B04" w:rsidRDefault="00EF5B04" w:rsidP="000A2761">
      <w:pPr>
        <w:pStyle w:val="NoSpacing"/>
      </w:pPr>
    </w:p>
    <w:p w14:paraId="4A69D11B" w14:textId="77777777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OUR LEGAL DUTY</w:t>
      </w:r>
    </w:p>
    <w:p w14:paraId="21D96B65" w14:textId="3327F344" w:rsidR="000A2761" w:rsidRDefault="000A2761" w:rsidP="000A2761">
      <w:pPr>
        <w:pStyle w:val="NoSpacing"/>
      </w:pPr>
      <w:r>
        <w:t>We are required by law to protect the privacy of your protected health information (“medical information”). We are also required to</w:t>
      </w:r>
      <w:r w:rsidR="00EF5B04">
        <w:t xml:space="preserve"> </w:t>
      </w:r>
      <w:r>
        <w:t>send you this notice about our privacy practices, our legal duties and your rights concerning your medical information.</w:t>
      </w:r>
      <w:r w:rsidR="00EF5B04">
        <w:t xml:space="preserve"> </w:t>
      </w:r>
      <w:r>
        <w:t>We must follow the privacy practices that are described in this notice while it is in effect. This notice takes effect on the date set</w:t>
      </w:r>
      <w:r w:rsidR="00EF5B04">
        <w:t xml:space="preserve"> </w:t>
      </w:r>
      <w:r>
        <w:t>forth at the top of this page and will remain in effect unless we replace it. We reserve the right at any time to change our privacy</w:t>
      </w:r>
      <w:r w:rsidR="00EF5B04">
        <w:t xml:space="preserve"> </w:t>
      </w:r>
      <w:r>
        <w:t>practices and the terms of this notice at any time, provided such changes are permitted by applicable law. We reserve the right to</w:t>
      </w:r>
      <w:r w:rsidR="00A23B03">
        <w:t xml:space="preserve"> </w:t>
      </w:r>
      <w:r>
        <w:t>make any change in our privacy practices and the new terms of our notice applicable to all medical information we maintain,</w:t>
      </w:r>
      <w:r w:rsidR="00EF5B04">
        <w:t xml:space="preserve"> </w:t>
      </w:r>
      <w:r>
        <w:t>including medical information we created or received before we made the change in practices.</w:t>
      </w:r>
      <w:r w:rsidR="00EF5B04">
        <w:t xml:space="preserve"> </w:t>
      </w:r>
      <w:r>
        <w:t>We may amend the terms of this notice at any time. If we make a material change to our policy practices, we will provide to you, the</w:t>
      </w:r>
      <w:r w:rsidR="00EF5B04">
        <w:t xml:space="preserve"> </w:t>
      </w:r>
      <w:r>
        <w:t>revised notice. Any revised notice will be effective for all health information we maintain. The effective date of a revised notice will</w:t>
      </w:r>
      <w:r w:rsidR="00EF5B04">
        <w:t xml:space="preserve"> </w:t>
      </w:r>
      <w:r>
        <w:t>be noted. A copy of the current notice in effect will be available in our facility and on our website. You may request a copy of the</w:t>
      </w:r>
      <w:r w:rsidR="00EF5B04">
        <w:t xml:space="preserve"> </w:t>
      </w:r>
      <w:r>
        <w:t>current notice at any time. We collect and maintain oral, written and electronic information to administer our business and to</w:t>
      </w:r>
      <w:r w:rsidR="00A23B03">
        <w:t xml:space="preserve"> </w:t>
      </w:r>
      <w:r>
        <w:t>provide products, services and information of importance to our patients. We maintain physical, electronic and procedural</w:t>
      </w:r>
      <w:r w:rsidR="00EF5B04">
        <w:t xml:space="preserve"> </w:t>
      </w:r>
      <w:r>
        <w:t>safeguards in the handling and maintenance of our patients’ medical information, in accordance with applicable state and federal</w:t>
      </w:r>
      <w:r w:rsidR="00EF5B04">
        <w:t xml:space="preserve"> </w:t>
      </w:r>
      <w:r>
        <w:t>standards, to protect against risks such as loss, destruction and misuse.</w:t>
      </w:r>
    </w:p>
    <w:p w14:paraId="59AD10B8" w14:textId="77777777" w:rsidR="00EF5B04" w:rsidRDefault="00EF5B04" w:rsidP="000A2761">
      <w:pPr>
        <w:pStyle w:val="NoSpacing"/>
      </w:pPr>
    </w:p>
    <w:p w14:paraId="2CF9D52A" w14:textId="76F2BF98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USES AND DISCLOSURES OF YOUR MEDICAL INFORMATION</w:t>
      </w:r>
    </w:p>
    <w:p w14:paraId="722C29F2" w14:textId="141C066E" w:rsidR="000A2761" w:rsidRDefault="000A2761" w:rsidP="000A2761">
      <w:pPr>
        <w:pStyle w:val="NoSpacing"/>
      </w:pPr>
      <w:r w:rsidRPr="00EF5B04">
        <w:rPr>
          <w:b/>
          <w:bCs/>
        </w:rPr>
        <w:t>Treatment</w:t>
      </w:r>
      <w:r>
        <w:t>: We may disclose your medical information, without your prior approval, to another dentist or healthcare provider</w:t>
      </w:r>
      <w:r w:rsidR="00A23B03">
        <w:t xml:space="preserve"> </w:t>
      </w:r>
      <w:r>
        <w:t>working in our facility or otherwise providing you treatment for the purpose of evaluating your health, diagnosing medical</w:t>
      </w:r>
    </w:p>
    <w:p w14:paraId="213CBE71" w14:textId="03208FD5" w:rsidR="000A2761" w:rsidRDefault="000A2761" w:rsidP="000A2761">
      <w:pPr>
        <w:pStyle w:val="NoSpacing"/>
      </w:pPr>
      <w:r>
        <w:lastRenderedPageBreak/>
        <w:t>conditions and providing treatment. For example, your health information may be disclosed to an oral surgeon to determine</w:t>
      </w:r>
      <w:r w:rsidR="00A23B03">
        <w:t xml:space="preserve"> </w:t>
      </w:r>
      <w:r>
        <w:t>whether surgical intervention is needed.</w:t>
      </w:r>
    </w:p>
    <w:p w14:paraId="3262BABC" w14:textId="77777777" w:rsidR="000A2761" w:rsidRDefault="000A2761" w:rsidP="000A2761">
      <w:pPr>
        <w:pStyle w:val="NoSpacing"/>
      </w:pPr>
      <w:r w:rsidRPr="00EF5B04">
        <w:rPr>
          <w:b/>
          <w:bCs/>
        </w:rPr>
        <w:t>Payment</w:t>
      </w:r>
      <w:r>
        <w:t>: We provide dental services. Your medical information may be used to seek payment from your insurance plan or from</w:t>
      </w:r>
    </w:p>
    <w:p w14:paraId="10A2954B" w14:textId="77777777" w:rsidR="000A2761" w:rsidRDefault="000A2761" w:rsidP="000A2761">
      <w:pPr>
        <w:pStyle w:val="NoSpacing"/>
      </w:pPr>
      <w:r>
        <w:t>you. For example, your insurance plan may request and receive information on dates that you received services at our facility in</w:t>
      </w:r>
    </w:p>
    <w:p w14:paraId="48460D4D" w14:textId="77777777" w:rsidR="000A2761" w:rsidRDefault="000A2761" w:rsidP="000A2761">
      <w:pPr>
        <w:pStyle w:val="NoSpacing"/>
      </w:pPr>
      <w:r>
        <w:t>order to allow your employer to verify and process your insurance claim.</w:t>
      </w:r>
    </w:p>
    <w:p w14:paraId="42791F82" w14:textId="77777777" w:rsidR="000A2761" w:rsidRDefault="000A2761" w:rsidP="000A2761">
      <w:pPr>
        <w:pStyle w:val="NoSpacing"/>
      </w:pPr>
      <w:r w:rsidRPr="00EF5B04">
        <w:rPr>
          <w:b/>
          <w:bCs/>
        </w:rPr>
        <w:t>Health Care Operations</w:t>
      </w:r>
      <w:r>
        <w:t>: We may use and disclose your medical information, without your prior approval, for health care</w:t>
      </w:r>
    </w:p>
    <w:p w14:paraId="3BBAA494" w14:textId="77777777" w:rsidR="000A2761" w:rsidRDefault="000A2761" w:rsidP="000A2761">
      <w:pPr>
        <w:pStyle w:val="NoSpacing"/>
      </w:pPr>
      <w:r>
        <w:t>operations. Health care operations include:</w:t>
      </w:r>
    </w:p>
    <w:p w14:paraId="0248A041" w14:textId="6D013458" w:rsidR="000A2761" w:rsidRDefault="000A2761" w:rsidP="00EF5B04">
      <w:pPr>
        <w:pStyle w:val="NoSpacing"/>
        <w:numPr>
          <w:ilvl w:val="0"/>
          <w:numId w:val="3"/>
        </w:numPr>
      </w:pPr>
      <w:r>
        <w:t>healthcare quality assessment and improvement activities;</w:t>
      </w:r>
    </w:p>
    <w:p w14:paraId="106ACDCD" w14:textId="3B43C70A" w:rsidR="000A2761" w:rsidRDefault="000A2761" w:rsidP="000A2761">
      <w:pPr>
        <w:pStyle w:val="NoSpacing"/>
        <w:numPr>
          <w:ilvl w:val="0"/>
          <w:numId w:val="3"/>
        </w:numPr>
      </w:pPr>
      <w:r>
        <w:t xml:space="preserve">reviewing and evaluating dental care provider performance, qualifications and competence, health care training </w:t>
      </w:r>
      <w:r w:rsidR="00EF5B04">
        <w:t>programs, provider</w:t>
      </w:r>
      <w:r>
        <w:t xml:space="preserve"> accreditation, certification, licensing and credentialing activities</w:t>
      </w:r>
    </w:p>
    <w:p w14:paraId="1B7D566B" w14:textId="42C047B8" w:rsidR="000A2761" w:rsidRDefault="000A2761" w:rsidP="000A2761">
      <w:pPr>
        <w:pStyle w:val="NoSpacing"/>
        <w:numPr>
          <w:ilvl w:val="0"/>
          <w:numId w:val="3"/>
        </w:numPr>
      </w:pPr>
      <w:r>
        <w:t>conducting or arranging for medical reviews, audits and legal services, including fraud and abuse detection and prevention;</w:t>
      </w:r>
      <w:r w:rsidR="00186831">
        <w:t xml:space="preserve"> </w:t>
      </w:r>
      <w:r>
        <w:t>and</w:t>
      </w:r>
    </w:p>
    <w:p w14:paraId="3317EDA3" w14:textId="4F5ACEFC" w:rsidR="000A2761" w:rsidRDefault="000A2761" w:rsidP="000A2761">
      <w:pPr>
        <w:pStyle w:val="NoSpacing"/>
        <w:numPr>
          <w:ilvl w:val="0"/>
          <w:numId w:val="3"/>
        </w:numPr>
      </w:pPr>
      <w:r>
        <w:t>business planning, development, management and general administration including customer service, complaint</w:t>
      </w:r>
      <w:r w:rsidR="00186831">
        <w:t xml:space="preserve"> </w:t>
      </w:r>
      <w:r>
        <w:t>resolutions and billing, de-identifying medical information, and creating limited data sets for health care operations, public</w:t>
      </w:r>
      <w:r w:rsidR="00186831">
        <w:t xml:space="preserve"> </w:t>
      </w:r>
      <w:r>
        <w:t>health activities and research.</w:t>
      </w:r>
    </w:p>
    <w:p w14:paraId="0C0B992C" w14:textId="77777777" w:rsidR="00186831" w:rsidRDefault="00186831" w:rsidP="000A2761">
      <w:pPr>
        <w:pStyle w:val="NoSpacing"/>
      </w:pPr>
    </w:p>
    <w:p w14:paraId="1513E3CB" w14:textId="272A37D8" w:rsidR="000A2761" w:rsidRDefault="000A2761" w:rsidP="000A2761">
      <w:pPr>
        <w:pStyle w:val="NoSpacing"/>
      </w:pPr>
      <w:r>
        <w:t>We may disclose your medical information to another dental or medical provider or to your health plan subject to federal privacy</w:t>
      </w:r>
      <w:r w:rsidR="00A23B03">
        <w:t xml:space="preserve"> </w:t>
      </w:r>
      <w:r>
        <w:t>protection laws, as long as the provider or plan has had a relationship with you and the medical information is for that provider’s o</w:t>
      </w:r>
      <w:r w:rsidR="00A23B03">
        <w:t xml:space="preserve">r </w:t>
      </w:r>
      <w:r>
        <w:t>health plan’s care quality assessment and improvement activities, competence and qualification evaluation and review activities, or</w:t>
      </w:r>
      <w:r w:rsidR="00A23B03">
        <w:t xml:space="preserve"> </w:t>
      </w:r>
      <w:r>
        <w:t>fraud and abuse detection and prevention.</w:t>
      </w:r>
    </w:p>
    <w:p w14:paraId="3716A5CF" w14:textId="77777777" w:rsidR="000A2761" w:rsidRDefault="000A2761" w:rsidP="000A2761">
      <w:pPr>
        <w:pStyle w:val="NoSpacing"/>
      </w:pPr>
    </w:p>
    <w:p w14:paraId="48B1AA34" w14:textId="09505FBE" w:rsidR="000A2761" w:rsidRDefault="000A2761" w:rsidP="000A2761">
      <w:pPr>
        <w:pStyle w:val="NoSpacing"/>
      </w:pPr>
      <w:r w:rsidRPr="00186831">
        <w:rPr>
          <w:b/>
          <w:bCs/>
        </w:rPr>
        <w:t>Your Authorization</w:t>
      </w:r>
      <w:r>
        <w:t>: You (or your legal personal representative) may give us written authorization to use your medical information</w:t>
      </w:r>
      <w:r w:rsidR="00186831">
        <w:t xml:space="preserve"> </w:t>
      </w:r>
      <w:r>
        <w:t>or to disclose it to anyone for any purpose. Once you give us authorization to release your medical information, we cannot</w:t>
      </w:r>
      <w:r w:rsidR="00186831">
        <w:t xml:space="preserve"> </w:t>
      </w:r>
      <w:r>
        <w:t>guarantee that the person to whom the information is provided will not disclose that information. You may take back or “revoke”</w:t>
      </w:r>
      <w:r w:rsidR="00186831">
        <w:t xml:space="preserve"> </w:t>
      </w:r>
      <w:r>
        <w:t>your written authorization at any time, except if we have already acted based on your authorization. Your revocation will not affect</w:t>
      </w:r>
      <w:r w:rsidR="00186831">
        <w:t xml:space="preserve"> </w:t>
      </w:r>
      <w:r>
        <w:t>any use or disclosure permitted by your authorization while it was in effect. Unless you give us written authorization, we will not use</w:t>
      </w:r>
    </w:p>
    <w:p w14:paraId="56B14F20" w14:textId="755CFC26" w:rsidR="000A2761" w:rsidRDefault="000A2761" w:rsidP="000A2761">
      <w:pPr>
        <w:pStyle w:val="NoSpacing"/>
      </w:pPr>
      <w:r>
        <w:t>or disclose your medical information for any purpose other than those described in this notice. We will obtain your authorization</w:t>
      </w:r>
      <w:r w:rsidR="00186831">
        <w:t xml:space="preserve"> </w:t>
      </w:r>
      <w:r>
        <w:t>prior to using your medical information for marketing,</w:t>
      </w:r>
      <w:r w:rsidR="00186831">
        <w:t xml:space="preserve"> </w:t>
      </w:r>
      <w:r>
        <w:t>fundraising purposes or for commercial use. Once authorize, you may opt out</w:t>
      </w:r>
      <w:r w:rsidR="00186831">
        <w:t xml:space="preserve"> </w:t>
      </w:r>
      <w:r>
        <w:t>of these communications at any time.</w:t>
      </w:r>
    </w:p>
    <w:p w14:paraId="5ACCD805" w14:textId="139AF0ED" w:rsidR="000A2761" w:rsidRDefault="000A2761" w:rsidP="000A2761">
      <w:pPr>
        <w:pStyle w:val="NoSpacing"/>
      </w:pPr>
      <w:r w:rsidRPr="00186831">
        <w:rPr>
          <w:b/>
          <w:bCs/>
        </w:rPr>
        <w:t>Family, Friends and Others involved in your care or payment for care</w:t>
      </w:r>
      <w:r>
        <w:t>: We may disclose your medical information to a family</w:t>
      </w:r>
      <w:r w:rsidR="00186831">
        <w:t xml:space="preserve"> </w:t>
      </w:r>
      <w:r>
        <w:t>member, friend or any other person you involve in your care or payment for your health care. We will disclose on the medical</w:t>
      </w:r>
      <w:r w:rsidR="00186831">
        <w:t xml:space="preserve"> </w:t>
      </w:r>
      <w:r>
        <w:t>information that is relevant to the person’s involvement.</w:t>
      </w:r>
      <w:r w:rsidR="00186831">
        <w:t xml:space="preserve"> </w:t>
      </w:r>
      <w:r>
        <w:t>We may use or disclose your name, location and general condition to notify, or to assist an appropriate public or private agency to</w:t>
      </w:r>
      <w:r w:rsidR="00186831">
        <w:t xml:space="preserve"> </w:t>
      </w:r>
      <w:r>
        <w:t xml:space="preserve">locate and notify, a person responsible for your care in appropriate situations, such as a medical emergency or during </w:t>
      </w:r>
      <w:r>
        <w:lastRenderedPageBreak/>
        <w:t>disaster relief</w:t>
      </w:r>
      <w:r w:rsidR="00186831">
        <w:t xml:space="preserve"> </w:t>
      </w:r>
      <w:r>
        <w:t>efforts.</w:t>
      </w:r>
      <w:r w:rsidR="003D4F04">
        <w:t xml:space="preserve"> </w:t>
      </w:r>
      <w:r>
        <w:t>We will provide you with an opportunity to object to these disclosures, unless you are not present or are incapacitated or it is an</w:t>
      </w:r>
      <w:r w:rsidR="003D4F04">
        <w:t xml:space="preserve"> </w:t>
      </w:r>
      <w:r>
        <w:t>emergency or disaster relief situation. In those situations, we will use our professional judgment to determine whether disclosing</w:t>
      </w:r>
    </w:p>
    <w:p w14:paraId="7F8813C0" w14:textId="77777777" w:rsidR="000A2761" w:rsidRDefault="000A2761" w:rsidP="000A2761">
      <w:pPr>
        <w:pStyle w:val="NoSpacing"/>
      </w:pPr>
      <w:r>
        <w:t>your medical information is in your best interest under the circumstances.</w:t>
      </w:r>
    </w:p>
    <w:p w14:paraId="70BF06DE" w14:textId="7D0E93E8" w:rsidR="000A2761" w:rsidRDefault="000A2761" w:rsidP="000A2761">
      <w:pPr>
        <w:pStyle w:val="NoSpacing"/>
      </w:pPr>
      <w:r w:rsidRPr="003D4F04">
        <w:rPr>
          <w:b/>
          <w:bCs/>
        </w:rPr>
        <w:t>Health-Related Products and Services</w:t>
      </w:r>
      <w:r>
        <w:t>: We may use your medical information to communicate with you about health-related</w:t>
      </w:r>
      <w:r w:rsidR="003D4F04">
        <w:t xml:space="preserve"> </w:t>
      </w:r>
      <w:r>
        <w:t>products, benefits, services, payment for those products and services and treatment alternatives.</w:t>
      </w:r>
    </w:p>
    <w:p w14:paraId="44EEF24B" w14:textId="77128756" w:rsidR="000A2761" w:rsidRDefault="000A2761" w:rsidP="000A2761">
      <w:pPr>
        <w:pStyle w:val="NoSpacing"/>
      </w:pPr>
      <w:r w:rsidRPr="003D4F04">
        <w:rPr>
          <w:b/>
          <w:bCs/>
        </w:rPr>
        <w:t>Reminders</w:t>
      </w:r>
      <w:r>
        <w:t>: We may use or disclose medical information to send you reminders about your dental care, such as appointment</w:t>
      </w:r>
      <w:r w:rsidR="003D4F04">
        <w:t xml:space="preserve"> </w:t>
      </w:r>
      <w:r>
        <w:t>reminders via US Mail, email and telephone. By providing your email address to us, you agree that you may receive reminders and</w:t>
      </w:r>
      <w:r w:rsidR="003D4F04">
        <w:t xml:space="preserve"> </w:t>
      </w:r>
      <w:r>
        <w:t>breach notifications via email as a possible alternative to US Mail. It is the policy of our office to leave a message on any voicemail or</w:t>
      </w:r>
      <w:r w:rsidR="003D4F04">
        <w:t xml:space="preserve"> </w:t>
      </w:r>
      <w:r>
        <w:t>answering machine that may be attached to a number that you provide (home, cell or work). If you prefer that we NOT leave a</w:t>
      </w:r>
      <w:r w:rsidR="003D4F04">
        <w:t xml:space="preserve"> </w:t>
      </w:r>
      <w:r>
        <w:t>message to confirm treatment or your appointments, please check this box.</w:t>
      </w:r>
    </w:p>
    <w:p w14:paraId="1C669BD5" w14:textId="08FC34F4" w:rsidR="000A2761" w:rsidRDefault="000A2761" w:rsidP="000A2761">
      <w:pPr>
        <w:pStyle w:val="NoSpacing"/>
      </w:pPr>
      <w:r w:rsidRPr="003D4F04">
        <w:rPr>
          <w:b/>
          <w:bCs/>
        </w:rPr>
        <w:t>Plan Sponsors</w:t>
      </w:r>
      <w:r>
        <w:t>: If your dental insurance coverage is through an employer’s sponsored group dental plan, we may share summary</w:t>
      </w:r>
      <w:r w:rsidR="00A23B03">
        <w:t xml:space="preserve"> </w:t>
      </w:r>
      <w:r>
        <w:t>health information with the plan sponsor.</w:t>
      </w:r>
    </w:p>
    <w:p w14:paraId="4B939F34" w14:textId="2D0A18C9" w:rsidR="000A2761" w:rsidRDefault="000A2761" w:rsidP="000A2761">
      <w:pPr>
        <w:pStyle w:val="NoSpacing"/>
      </w:pPr>
      <w:r w:rsidRPr="003D4F04">
        <w:rPr>
          <w:b/>
          <w:bCs/>
        </w:rPr>
        <w:t>Public Health and Benefit Activities</w:t>
      </w:r>
      <w:r>
        <w:t xml:space="preserve">: </w:t>
      </w:r>
      <w:r w:rsidRPr="003D4F04">
        <w:rPr>
          <w:b/>
          <w:bCs/>
        </w:rPr>
        <w:t>We may use and disclose your medical information, without your permission, when required</w:t>
      </w:r>
      <w:r w:rsidR="003D4F04" w:rsidRPr="003D4F04">
        <w:rPr>
          <w:b/>
          <w:bCs/>
        </w:rPr>
        <w:t xml:space="preserve"> </w:t>
      </w:r>
      <w:r w:rsidRPr="003D4F04">
        <w:rPr>
          <w:b/>
          <w:bCs/>
        </w:rPr>
        <w:t>by law and when authorized by law for the following kinds of public health and public benefit activities;</w:t>
      </w:r>
    </w:p>
    <w:p w14:paraId="794F7956" w14:textId="4F651B95" w:rsidR="000A2761" w:rsidRDefault="000A2761" w:rsidP="003D4F04">
      <w:pPr>
        <w:pStyle w:val="NoSpacing"/>
        <w:numPr>
          <w:ilvl w:val="0"/>
          <w:numId w:val="7"/>
        </w:numPr>
      </w:pPr>
      <w:r>
        <w:t>for public health, including to report disease and vital statistics, child abuse, adult abuse, neglect or domestic violence;</w:t>
      </w:r>
    </w:p>
    <w:p w14:paraId="78EEC436" w14:textId="786341FB" w:rsidR="000A2761" w:rsidRDefault="000A2761" w:rsidP="003D4F04">
      <w:pPr>
        <w:pStyle w:val="NoSpacing"/>
        <w:numPr>
          <w:ilvl w:val="0"/>
          <w:numId w:val="7"/>
        </w:numPr>
      </w:pPr>
      <w:r>
        <w:t>to avert a serious an imminent threat to health or safety;</w:t>
      </w:r>
    </w:p>
    <w:p w14:paraId="7AEA4213" w14:textId="7F7B8F1B" w:rsidR="000A2761" w:rsidRDefault="000A2761" w:rsidP="003D4F04">
      <w:pPr>
        <w:pStyle w:val="NoSpacing"/>
        <w:numPr>
          <w:ilvl w:val="0"/>
          <w:numId w:val="7"/>
        </w:numPr>
      </w:pPr>
      <w:r>
        <w:t>for health care oversight, such as activities of state insurance commissioners, licensing and peer review authorities and</w:t>
      </w:r>
    </w:p>
    <w:p w14:paraId="07F5D9DA" w14:textId="77777777" w:rsidR="000A2761" w:rsidRDefault="000A2761" w:rsidP="000A2761">
      <w:pPr>
        <w:pStyle w:val="NoSpacing"/>
      </w:pPr>
      <w:r>
        <w:t>fraud prevention agencies;</w:t>
      </w:r>
    </w:p>
    <w:p w14:paraId="7DB338EA" w14:textId="26C14D64" w:rsidR="000A2761" w:rsidRDefault="000A2761" w:rsidP="003D4F04">
      <w:pPr>
        <w:pStyle w:val="NoSpacing"/>
        <w:numPr>
          <w:ilvl w:val="0"/>
          <w:numId w:val="8"/>
        </w:numPr>
      </w:pPr>
      <w:r>
        <w:t>for research;</w:t>
      </w:r>
    </w:p>
    <w:p w14:paraId="5F9B561A" w14:textId="6D3CAA81" w:rsidR="000A2761" w:rsidRDefault="000A2761" w:rsidP="003D4F04">
      <w:pPr>
        <w:pStyle w:val="NoSpacing"/>
        <w:numPr>
          <w:ilvl w:val="0"/>
          <w:numId w:val="8"/>
        </w:numPr>
      </w:pPr>
      <w:r>
        <w:t>in response to court and administrative orders and other lawful process;</w:t>
      </w:r>
    </w:p>
    <w:p w14:paraId="65430F44" w14:textId="3C51D1E3" w:rsidR="000A2761" w:rsidRDefault="000A2761" w:rsidP="003D4F04">
      <w:pPr>
        <w:pStyle w:val="NoSpacing"/>
        <w:numPr>
          <w:ilvl w:val="0"/>
          <w:numId w:val="8"/>
        </w:numPr>
      </w:pPr>
      <w:r>
        <w:t>to law enforcement officials with regard to crime victims and criminal activities;</w:t>
      </w:r>
    </w:p>
    <w:p w14:paraId="58AD8C27" w14:textId="479A3443" w:rsidR="000A2761" w:rsidRDefault="000A2761" w:rsidP="003D4F04">
      <w:pPr>
        <w:pStyle w:val="NoSpacing"/>
        <w:numPr>
          <w:ilvl w:val="0"/>
          <w:numId w:val="8"/>
        </w:numPr>
      </w:pPr>
      <w:r>
        <w:t>to coroners, medical examiners, funeral directors and organ procurement organizations;</w:t>
      </w:r>
    </w:p>
    <w:p w14:paraId="6D1366B0" w14:textId="6513A127" w:rsidR="000A2761" w:rsidRDefault="000A2761" w:rsidP="000A2761">
      <w:pPr>
        <w:pStyle w:val="NoSpacing"/>
        <w:numPr>
          <w:ilvl w:val="0"/>
          <w:numId w:val="8"/>
        </w:numPr>
      </w:pPr>
      <w:r>
        <w:t>to the military, to federal officials for lawful intelligence, counterintelligence, and national security activities, and to</w:t>
      </w:r>
      <w:r w:rsidR="00A23B03">
        <w:t xml:space="preserve"> </w:t>
      </w:r>
      <w:r>
        <w:t>correctional institutions and law enforcement regarding persons in lawful custody; and</w:t>
      </w:r>
    </w:p>
    <w:p w14:paraId="1C575EDB" w14:textId="7A8386D8" w:rsidR="000A2761" w:rsidRDefault="000A2761" w:rsidP="003D4F04">
      <w:pPr>
        <w:pStyle w:val="NoSpacing"/>
        <w:numPr>
          <w:ilvl w:val="0"/>
          <w:numId w:val="9"/>
        </w:numPr>
      </w:pPr>
      <w:r>
        <w:t>as authorized by state worker’s compensation laws.</w:t>
      </w:r>
    </w:p>
    <w:p w14:paraId="238D1951" w14:textId="7D3AC378" w:rsidR="000A2761" w:rsidRDefault="000A2761" w:rsidP="000A2761">
      <w:pPr>
        <w:pStyle w:val="NoSpacing"/>
      </w:pPr>
      <w:r w:rsidRPr="003D4F04">
        <w:rPr>
          <w:b/>
          <w:bCs/>
        </w:rPr>
        <w:t>Special protections for SUD records</w:t>
      </w:r>
      <w:r>
        <w:t>: Substance Use Disorder (SUD) Treatment records have enhanced protections. They cannot be</w:t>
      </w:r>
      <w:r w:rsidR="003D4F04">
        <w:t xml:space="preserve"> </w:t>
      </w:r>
      <w:r>
        <w:t>used in legal proceedings without your consent or court order.</w:t>
      </w:r>
    </w:p>
    <w:p w14:paraId="41894544" w14:textId="77777777" w:rsidR="003D4F04" w:rsidRDefault="003D4F04" w:rsidP="000A2761">
      <w:pPr>
        <w:pStyle w:val="NoSpacing"/>
      </w:pPr>
    </w:p>
    <w:p w14:paraId="62A66704" w14:textId="6D3A0D3D" w:rsidR="000A2761" w:rsidRDefault="000A2761" w:rsidP="000A2761">
      <w:pPr>
        <w:pStyle w:val="NoSpacing"/>
      </w:pPr>
      <w:r>
        <w:t>If a use or disclosure of health information described above in this notice is prohibited or materially limited by other laws that apply</w:t>
      </w:r>
      <w:r w:rsidR="00A23B03">
        <w:t xml:space="preserve"> </w:t>
      </w:r>
      <w:r>
        <w:t>to us, it is our intent to meet the requirements of the more stringent law.</w:t>
      </w:r>
    </w:p>
    <w:p w14:paraId="0D81F73C" w14:textId="42D46589" w:rsidR="000A2761" w:rsidRDefault="000A2761" w:rsidP="000A2761">
      <w:pPr>
        <w:pStyle w:val="NoSpacing"/>
      </w:pPr>
      <w:r w:rsidRPr="003D4F04">
        <w:rPr>
          <w:b/>
          <w:bCs/>
        </w:rPr>
        <w:t>Business Associates</w:t>
      </w:r>
      <w:r>
        <w:t>: We may disclose your medical information to our business associates that perform functions on our behalf or</w:t>
      </w:r>
      <w:r w:rsidR="00FF7064">
        <w:t xml:space="preserve"> </w:t>
      </w:r>
      <w:r>
        <w:t>provide us with services if the information is necessary for such functions or services. Our business associates are required, under</w:t>
      </w:r>
      <w:r w:rsidR="00FF7064">
        <w:t xml:space="preserve"> </w:t>
      </w:r>
      <w:r>
        <w:t xml:space="preserve">contract with us, to </w:t>
      </w:r>
      <w:r>
        <w:lastRenderedPageBreak/>
        <w:t>protect the privacy of your information and are not allowed to use or disclose any information other than as</w:t>
      </w:r>
      <w:r w:rsidR="00FF7064">
        <w:t xml:space="preserve"> </w:t>
      </w:r>
      <w:r>
        <w:t>specified in our contract.</w:t>
      </w:r>
    </w:p>
    <w:p w14:paraId="025C82D4" w14:textId="5ACADDCC" w:rsidR="000A2761" w:rsidRDefault="000A2761" w:rsidP="000A2761">
      <w:pPr>
        <w:pStyle w:val="NoSpacing"/>
      </w:pPr>
      <w:r w:rsidRPr="00FF7064">
        <w:rPr>
          <w:b/>
          <w:bCs/>
        </w:rPr>
        <w:t>Data Breach Notification Purposes</w:t>
      </w:r>
      <w:r>
        <w:t>: We may use your contact information to provide legally required notices of unauthorized</w:t>
      </w:r>
      <w:r w:rsidR="00A23B03">
        <w:t xml:space="preserve"> </w:t>
      </w:r>
      <w:r>
        <w:t>acquisition, access or disclosure of your health information.</w:t>
      </w:r>
    </w:p>
    <w:p w14:paraId="7C98CC1D" w14:textId="619C4E28" w:rsidR="000A2761" w:rsidRDefault="000A2761" w:rsidP="000A2761">
      <w:pPr>
        <w:pStyle w:val="NoSpacing"/>
      </w:pPr>
      <w:r w:rsidRPr="00FF7064">
        <w:rPr>
          <w:b/>
          <w:bCs/>
        </w:rPr>
        <w:t>Additional Restrictions on use and disclosure</w:t>
      </w:r>
      <w:r>
        <w:t>: Certain federal and state laws may require special privacy protections that restrict</w:t>
      </w:r>
      <w:r w:rsidR="00A23B03">
        <w:t xml:space="preserve"> </w:t>
      </w:r>
      <w:r>
        <w:t>the use and disclosure of certain health information, including highly confidential information about you. “Highly Confidential</w:t>
      </w:r>
      <w:r w:rsidR="00FF7064">
        <w:t xml:space="preserve"> </w:t>
      </w:r>
      <w:r>
        <w:t>Information” may include confidential information under</w:t>
      </w:r>
      <w:r w:rsidR="00FF7064">
        <w:t xml:space="preserve"> </w:t>
      </w:r>
      <w:r>
        <w:t>Federal laws governing reproductive rights, alcohol and drug abuse</w:t>
      </w:r>
      <w:r w:rsidR="00FF7064">
        <w:t xml:space="preserve"> </w:t>
      </w:r>
      <w:r>
        <w:t>information and genetic information as well as state laws that often protect the following types of information:</w:t>
      </w:r>
    </w:p>
    <w:p w14:paraId="0CDB8167" w14:textId="77777777" w:rsidR="000A2761" w:rsidRDefault="000A2761" w:rsidP="00FF7064">
      <w:pPr>
        <w:pStyle w:val="NoSpacing"/>
        <w:ind w:firstLine="720"/>
      </w:pPr>
      <w:r>
        <w:t>1) HIV/AIDS;</w:t>
      </w:r>
    </w:p>
    <w:p w14:paraId="5C001279" w14:textId="77777777" w:rsidR="000A2761" w:rsidRDefault="000A2761" w:rsidP="00FF7064">
      <w:pPr>
        <w:pStyle w:val="NoSpacing"/>
        <w:ind w:firstLine="720"/>
      </w:pPr>
      <w:r>
        <w:t>2) Mental Health;</w:t>
      </w:r>
    </w:p>
    <w:p w14:paraId="09D1A5CB" w14:textId="77777777" w:rsidR="000A2761" w:rsidRDefault="000A2761" w:rsidP="00FF7064">
      <w:pPr>
        <w:pStyle w:val="NoSpacing"/>
        <w:ind w:firstLine="720"/>
      </w:pPr>
      <w:r>
        <w:t>3) Genetic Tests (in accordance with GINA 2009);</w:t>
      </w:r>
    </w:p>
    <w:p w14:paraId="79C4D55B" w14:textId="77777777" w:rsidR="000A2761" w:rsidRDefault="000A2761" w:rsidP="00FF7064">
      <w:pPr>
        <w:pStyle w:val="NoSpacing"/>
        <w:ind w:firstLine="720"/>
      </w:pPr>
      <w:r>
        <w:t>4) Alcohol and drug abuse;</w:t>
      </w:r>
    </w:p>
    <w:p w14:paraId="0F39FF2B" w14:textId="77777777" w:rsidR="000A2761" w:rsidRDefault="000A2761" w:rsidP="00FF7064">
      <w:pPr>
        <w:pStyle w:val="NoSpacing"/>
        <w:ind w:firstLine="720"/>
      </w:pPr>
      <w:r>
        <w:t>5) Sexually transmitted diseases and reproductive health information; and</w:t>
      </w:r>
    </w:p>
    <w:p w14:paraId="3EFED8E2" w14:textId="77777777" w:rsidR="000A2761" w:rsidRDefault="000A2761" w:rsidP="00FF7064">
      <w:pPr>
        <w:pStyle w:val="NoSpacing"/>
        <w:ind w:firstLine="720"/>
      </w:pPr>
      <w:r>
        <w:t>6) Child or adult abuse or neglect, including sexual assault.</w:t>
      </w:r>
    </w:p>
    <w:p w14:paraId="0FB1CE5C" w14:textId="77777777" w:rsidR="00FF7064" w:rsidRDefault="00FF7064" w:rsidP="000A2761">
      <w:pPr>
        <w:pStyle w:val="NoSpacing"/>
        <w:rPr>
          <w:b/>
          <w:bCs/>
        </w:rPr>
      </w:pPr>
    </w:p>
    <w:p w14:paraId="51D31BC9" w14:textId="078B8D21" w:rsidR="000A2761" w:rsidRPr="00FF7064" w:rsidRDefault="000A2761" w:rsidP="000A2761">
      <w:pPr>
        <w:pStyle w:val="NoSpacing"/>
        <w:rPr>
          <w:b/>
          <w:bCs/>
          <w:sz w:val="28"/>
          <w:szCs w:val="28"/>
        </w:rPr>
      </w:pPr>
      <w:r w:rsidRPr="00FF7064">
        <w:rPr>
          <w:b/>
          <w:bCs/>
          <w:sz w:val="28"/>
          <w:szCs w:val="28"/>
        </w:rPr>
        <w:t>YOUR RIGHTS</w:t>
      </w:r>
    </w:p>
    <w:p w14:paraId="2ADDC503" w14:textId="77777777" w:rsidR="000A2761" w:rsidRDefault="000A2761" w:rsidP="00FF7064">
      <w:pPr>
        <w:pStyle w:val="NoSpacing"/>
        <w:ind w:firstLine="720"/>
      </w:pPr>
      <w:r>
        <w:t>1) You have a right to see and get a copy of your health records.</w:t>
      </w:r>
    </w:p>
    <w:p w14:paraId="18DBD983" w14:textId="77777777" w:rsidR="000A2761" w:rsidRDefault="000A2761" w:rsidP="00FF7064">
      <w:pPr>
        <w:pStyle w:val="NoSpacing"/>
        <w:ind w:firstLine="720"/>
      </w:pPr>
      <w:r>
        <w:t>2) You have a right to amend your health information.</w:t>
      </w:r>
    </w:p>
    <w:p w14:paraId="7DA61B30" w14:textId="6A017DFF" w:rsidR="000A2761" w:rsidRDefault="000A2761" w:rsidP="00FF7064">
      <w:pPr>
        <w:pStyle w:val="NoSpacing"/>
        <w:ind w:firstLine="720"/>
      </w:pPr>
      <w:r>
        <w:t>3) You have a right to ask to get an Accounting of Disclosures of when and why your</w:t>
      </w:r>
      <w:r w:rsidR="00FF7064">
        <w:t xml:space="preserve"> </w:t>
      </w:r>
      <w:r>
        <w:t>health information was shared for certain</w:t>
      </w:r>
      <w:r w:rsidR="00FF7064">
        <w:t xml:space="preserve"> </w:t>
      </w:r>
      <w:r>
        <w:t>purposes.</w:t>
      </w:r>
    </w:p>
    <w:p w14:paraId="686E0549" w14:textId="77777777" w:rsidR="000A2761" w:rsidRDefault="000A2761" w:rsidP="00FF7064">
      <w:pPr>
        <w:pStyle w:val="NoSpacing"/>
        <w:ind w:firstLine="720"/>
      </w:pPr>
      <w:r>
        <w:t>4) You are entitled to receive a Notice of Privacy Practices that tells you how your health information may be used and shared.</w:t>
      </w:r>
    </w:p>
    <w:p w14:paraId="768AE845" w14:textId="0D4F0FA3" w:rsidR="000A2761" w:rsidRDefault="000A2761" w:rsidP="00FF7064">
      <w:pPr>
        <w:pStyle w:val="NoSpacing"/>
        <w:ind w:firstLine="720"/>
      </w:pPr>
      <w:r>
        <w:t>5) You may decide if you want to give your Authorization before your health information may be used or shared for certain</w:t>
      </w:r>
      <w:r w:rsidR="00FF7064">
        <w:t xml:space="preserve"> </w:t>
      </w:r>
      <w:r>
        <w:t>purposes, such as marketing. It is the policy of our office NOT to sell or disclose your information to any outside firms or</w:t>
      </w:r>
      <w:r w:rsidR="00FF7064">
        <w:t xml:space="preserve"> </w:t>
      </w:r>
      <w:r>
        <w:t xml:space="preserve">business partners. Your information may be used, only within our office, for the purposes of presenting to </w:t>
      </w:r>
      <w:proofErr w:type="gramStart"/>
      <w:r>
        <w:t>you</w:t>
      </w:r>
      <w:proofErr w:type="gramEnd"/>
      <w:r>
        <w:t xml:space="preserve"> certain</w:t>
      </w:r>
      <w:r w:rsidR="00FF7064">
        <w:t xml:space="preserve"> </w:t>
      </w:r>
      <w:r>
        <w:t>products or services which our dentist(s) or staff feel may present a benefit for you, your oral health or happiness with your</w:t>
      </w:r>
      <w:r w:rsidR="00FF7064">
        <w:t xml:space="preserve"> </w:t>
      </w:r>
      <w:r>
        <w:t>smile. If you would like to opt out of this level of service, you may do so by checking this box.</w:t>
      </w:r>
    </w:p>
    <w:p w14:paraId="49FD8EA2" w14:textId="77777777" w:rsidR="000A2761" w:rsidRDefault="000A2761" w:rsidP="00FF7064">
      <w:pPr>
        <w:pStyle w:val="NoSpacing"/>
        <w:ind w:firstLine="720"/>
      </w:pPr>
      <w:r>
        <w:t>6) You have the right to receive your information in a confidential manner and restrict certain communication methods.</w:t>
      </w:r>
    </w:p>
    <w:p w14:paraId="1F55C887" w14:textId="77777777" w:rsidR="000A2761" w:rsidRDefault="000A2761" w:rsidP="00FF7064">
      <w:pPr>
        <w:pStyle w:val="NoSpacing"/>
        <w:ind w:firstLine="720"/>
      </w:pPr>
      <w:r>
        <w:t>7) You have a right to restrict who receives your information.</w:t>
      </w:r>
    </w:p>
    <w:p w14:paraId="5A69A550" w14:textId="7A252226" w:rsidR="000A2761" w:rsidRDefault="000A2761" w:rsidP="00FF7064">
      <w:pPr>
        <w:pStyle w:val="NoSpacing"/>
        <w:ind w:firstLine="720"/>
      </w:pPr>
      <w:r>
        <w:t>8) You have a right to request amendment to be made to your health records by submitting the request in writing to our</w:t>
      </w:r>
      <w:r w:rsidR="00FF7064">
        <w:t xml:space="preserve"> </w:t>
      </w:r>
      <w:r>
        <w:t>privacy officer. Your request does not guarantee the amendment, but does guarantee that it will be reviewed and</w:t>
      </w:r>
      <w:r w:rsidR="00FF7064">
        <w:t xml:space="preserve"> </w:t>
      </w:r>
      <w:r>
        <w:t>considered.</w:t>
      </w:r>
    </w:p>
    <w:p w14:paraId="21F7E607" w14:textId="77777777" w:rsidR="000A2761" w:rsidRDefault="000A2761" w:rsidP="00FF7064">
      <w:pPr>
        <w:pStyle w:val="NoSpacing"/>
        <w:ind w:firstLine="720"/>
      </w:pPr>
      <w:r>
        <w:t>9) If you believe your rights are being denied or your health information is not being protected, you can:</w:t>
      </w:r>
    </w:p>
    <w:p w14:paraId="3E405211" w14:textId="77777777" w:rsidR="000A2761" w:rsidRDefault="000A2761" w:rsidP="00FF7064">
      <w:pPr>
        <w:pStyle w:val="NoSpacing"/>
        <w:ind w:left="720" w:firstLine="720"/>
      </w:pPr>
      <w:r>
        <w:t>a. File a complaint with your provider or health insurer</w:t>
      </w:r>
    </w:p>
    <w:p w14:paraId="44992081" w14:textId="77777777" w:rsidR="000A2761" w:rsidRDefault="000A2761" w:rsidP="00FF7064">
      <w:pPr>
        <w:pStyle w:val="NoSpacing"/>
        <w:ind w:left="720" w:firstLine="720"/>
      </w:pPr>
      <w:r>
        <w:t>b. File a complaint with the U.S. Government</w:t>
      </w:r>
    </w:p>
    <w:p w14:paraId="555FC287" w14:textId="4195BB87" w:rsidR="00FF7064" w:rsidRDefault="000A2761" w:rsidP="00A23B03">
      <w:pPr>
        <w:pStyle w:val="NoSpacing"/>
        <w:ind w:firstLine="720"/>
      </w:pPr>
      <w:r>
        <w:t>10) Right to opt out of fundraising activities. If you would like to opt out of any fundraising programs that our office may</w:t>
      </w:r>
      <w:r w:rsidR="00A23B03">
        <w:t xml:space="preserve"> </w:t>
      </w:r>
      <w:r>
        <w:t>participate in, such as cancer walks, or other fundraising programs you may do so by checking this box.</w:t>
      </w:r>
    </w:p>
    <w:p w14:paraId="581B5FB2" w14:textId="77777777" w:rsidR="00FF7064" w:rsidRDefault="00FF7064" w:rsidP="000A2761">
      <w:pPr>
        <w:pStyle w:val="NoSpacing"/>
      </w:pPr>
    </w:p>
    <w:p w14:paraId="734571B4" w14:textId="55B69267" w:rsidR="000A2761" w:rsidRPr="00FF7064" w:rsidRDefault="000A2761" w:rsidP="000A2761">
      <w:pPr>
        <w:pStyle w:val="NoSpacing"/>
        <w:rPr>
          <w:b/>
          <w:bCs/>
          <w:sz w:val="28"/>
          <w:szCs w:val="28"/>
        </w:rPr>
      </w:pPr>
      <w:r w:rsidRPr="00FF7064">
        <w:rPr>
          <w:b/>
          <w:bCs/>
          <w:sz w:val="28"/>
          <w:szCs w:val="28"/>
        </w:rPr>
        <w:t>COMPLAINTS</w:t>
      </w:r>
    </w:p>
    <w:p w14:paraId="4D31469B" w14:textId="5A5FF114" w:rsidR="000A2761" w:rsidRDefault="000A2761" w:rsidP="000A2761">
      <w:pPr>
        <w:pStyle w:val="NoSpacing"/>
      </w:pPr>
      <w:r>
        <w:t>If you are concerned that we may have violated your privacy rights, or you disagree with a decision we made about access to your</w:t>
      </w:r>
      <w:r w:rsidR="00FF7064">
        <w:t xml:space="preserve"> </w:t>
      </w:r>
      <w:r>
        <w:t>medical information, about amending your medical information, about restricting our use or disclosure of your medical information,</w:t>
      </w:r>
      <w:r w:rsidR="00FF7064">
        <w:t xml:space="preserve"> </w:t>
      </w:r>
      <w:r>
        <w:t>or about how we communicate with you about your medical information (including a breach notice communication), you may</w:t>
      </w:r>
      <w:r w:rsidR="00FF7064">
        <w:t xml:space="preserve"> </w:t>
      </w:r>
      <w:r>
        <w:t>contact our Privacy Officer to register either a verbal or written complaint. You may also submit a written complaint to the Office for</w:t>
      </w:r>
      <w:r w:rsidR="00FF7064">
        <w:t xml:space="preserve"> </w:t>
      </w:r>
      <w:r>
        <w:t>Civil Rights of the United States Department of Health and Human Services, 200 Independence Avenue, SW, Room 509F,</w:t>
      </w:r>
    </w:p>
    <w:p w14:paraId="78E4C463" w14:textId="59F115A2" w:rsidR="000114AD" w:rsidRDefault="000A2761" w:rsidP="000A2761">
      <w:pPr>
        <w:pStyle w:val="NoSpacing"/>
      </w:pPr>
      <w:r>
        <w:t>Washington, DC, 20201. You may contact the Office for Civil Rights’ hotline at 1-800-368-1019. We support your right to privacy of</w:t>
      </w:r>
      <w:r w:rsidR="00FF7064">
        <w:t xml:space="preserve"> </w:t>
      </w:r>
      <w:r>
        <w:t>your medical information. We will not retaliate in any way if you choose to file a complaint with us or with the US Department of</w:t>
      </w:r>
      <w:r w:rsidR="00FF7064">
        <w:t xml:space="preserve"> Health and Human Services. </w:t>
      </w:r>
    </w:p>
    <w:sectPr w:rsidR="00011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4AA"/>
    <w:multiLevelType w:val="hybridMultilevel"/>
    <w:tmpl w:val="51465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E56EAB"/>
    <w:multiLevelType w:val="hybridMultilevel"/>
    <w:tmpl w:val="CCA42A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EB3C00"/>
    <w:multiLevelType w:val="hybridMultilevel"/>
    <w:tmpl w:val="2FBCB3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DD1151"/>
    <w:multiLevelType w:val="hybridMultilevel"/>
    <w:tmpl w:val="6F6E5D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E8566C"/>
    <w:multiLevelType w:val="hybridMultilevel"/>
    <w:tmpl w:val="640C8DF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61746727"/>
    <w:multiLevelType w:val="hybridMultilevel"/>
    <w:tmpl w:val="DC8C886E"/>
    <w:lvl w:ilvl="0" w:tplc="28C44A6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E5353"/>
    <w:multiLevelType w:val="hybridMultilevel"/>
    <w:tmpl w:val="43BCF2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7744C4"/>
    <w:multiLevelType w:val="hybridMultilevel"/>
    <w:tmpl w:val="9C6E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B3DDA"/>
    <w:multiLevelType w:val="hybridMultilevel"/>
    <w:tmpl w:val="170A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6680">
    <w:abstractNumId w:val="7"/>
  </w:num>
  <w:num w:numId="2" w16cid:durableId="1317805177">
    <w:abstractNumId w:val="5"/>
  </w:num>
  <w:num w:numId="3" w16cid:durableId="939724390">
    <w:abstractNumId w:val="0"/>
  </w:num>
  <w:num w:numId="4" w16cid:durableId="805666708">
    <w:abstractNumId w:val="1"/>
  </w:num>
  <w:num w:numId="5" w16cid:durableId="1180462019">
    <w:abstractNumId w:val="4"/>
  </w:num>
  <w:num w:numId="6" w16cid:durableId="2093115919">
    <w:abstractNumId w:val="8"/>
  </w:num>
  <w:num w:numId="7" w16cid:durableId="1866869151">
    <w:abstractNumId w:val="6"/>
  </w:num>
  <w:num w:numId="8" w16cid:durableId="337655943">
    <w:abstractNumId w:val="3"/>
  </w:num>
  <w:num w:numId="9" w16cid:durableId="126013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1"/>
    <w:rsid w:val="000114AD"/>
    <w:rsid w:val="000A2761"/>
    <w:rsid w:val="000B0853"/>
    <w:rsid w:val="00186831"/>
    <w:rsid w:val="0036239A"/>
    <w:rsid w:val="003D4F04"/>
    <w:rsid w:val="004504B0"/>
    <w:rsid w:val="004515BE"/>
    <w:rsid w:val="006F46EF"/>
    <w:rsid w:val="009102E7"/>
    <w:rsid w:val="00A23B03"/>
    <w:rsid w:val="00AE49F6"/>
    <w:rsid w:val="00BA5474"/>
    <w:rsid w:val="00D4798F"/>
    <w:rsid w:val="00DE4728"/>
    <w:rsid w:val="00EF5B0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2ADA"/>
  <w15:chartTrackingRefBased/>
  <w15:docId w15:val="{7FB0CE4B-7530-4F00-B76B-9623D7C7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76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A2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Relax Dental Burlington</dc:creator>
  <cp:keywords/>
  <dc:description/>
  <cp:lastModifiedBy>Relax Dental Burlington</cp:lastModifiedBy>
  <cp:revision>2</cp:revision>
  <dcterms:created xsi:type="dcterms:W3CDTF">2026-02-19T17:03:00Z</dcterms:created>
  <dcterms:modified xsi:type="dcterms:W3CDTF">2026-02-19T17:03:00Z</dcterms:modified>
</cp:coreProperties>
</file>